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7D4799" w:rsidRDefault="00C90CE3" w:rsidP="00C90CE3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</w:t>
      </w:r>
      <w:r w:rsidR="007D4799">
        <w:rPr>
          <w:rFonts w:ascii="Times New Roman" w:hAnsi="Times New Roman" w:cs="Times New Roman"/>
          <w:sz w:val="28"/>
          <w:szCs w:val="28"/>
        </w:rPr>
        <w:t>21</w:t>
      </w:r>
      <w:r w:rsidRPr="00C90CE3">
        <w:rPr>
          <w:rFonts w:ascii="Times New Roman" w:hAnsi="Times New Roman" w:cs="Times New Roman"/>
          <w:sz w:val="28"/>
          <w:szCs w:val="28"/>
        </w:rPr>
        <w:t xml:space="preserve">/Ц15 «Техническое обслуживание </w:t>
      </w:r>
      <w:r w:rsidR="007D4799">
        <w:rPr>
          <w:rFonts w:ascii="Times New Roman" w:hAnsi="Times New Roman" w:cs="Times New Roman"/>
          <w:sz w:val="28"/>
          <w:szCs w:val="28"/>
        </w:rPr>
        <w:t>трактора БЕЛАРУС</w:t>
      </w:r>
      <w:r w:rsidR="00951221">
        <w:rPr>
          <w:rFonts w:ascii="Times New Roman" w:hAnsi="Times New Roman" w:cs="Times New Roman"/>
          <w:sz w:val="28"/>
          <w:szCs w:val="28"/>
        </w:rPr>
        <w:t xml:space="preserve"> 1523</w:t>
      </w:r>
      <w:r w:rsidRPr="00C90CE3">
        <w:rPr>
          <w:rFonts w:ascii="Times New Roman" w:hAnsi="Times New Roman" w:cs="Times New Roman"/>
          <w:sz w:val="28"/>
          <w:szCs w:val="28"/>
        </w:rPr>
        <w:t>»</w:t>
      </w:r>
    </w:p>
    <w:p w:rsidR="007D4799" w:rsidRDefault="007D4799" w:rsidP="00C90CE3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B77CD" w:rsidRPr="00FD6B67" w:rsidRDefault="007D4799" w:rsidP="007D4799">
      <w:pPr>
        <w:pStyle w:val="a3"/>
        <w:tabs>
          <w:tab w:val="left" w:pos="1134"/>
        </w:tabs>
        <w:spacing w:after="0"/>
        <w:ind w:left="0"/>
        <w:rPr>
          <w:rFonts w:ascii="Times New Roman" w:hAnsi="Times New Roman" w:cs="Times New Roman"/>
          <w:b/>
          <w:sz w:val="26"/>
          <w:szCs w:val="26"/>
        </w:rPr>
      </w:pPr>
      <w:r w:rsidRPr="007D4799">
        <w:rPr>
          <w:rFonts w:ascii="Times New Roman" w:hAnsi="Times New Roman" w:cs="Times New Roman"/>
          <w:b/>
          <w:sz w:val="26"/>
          <w:szCs w:val="26"/>
        </w:rPr>
        <w:t xml:space="preserve">І.            </w:t>
      </w:r>
      <w:r w:rsidR="002B77CD"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2B77CD" w:rsidRPr="001035D0" w:rsidRDefault="008B41A6" w:rsidP="00593C2E">
      <w:pPr>
        <w:pStyle w:val="a3"/>
        <w:numPr>
          <w:ilvl w:val="0"/>
          <w:numId w:val="5"/>
        </w:numPr>
        <w:tabs>
          <w:tab w:val="left" w:pos="426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Допустимые</w:t>
      </w:r>
      <w:r w:rsidR="00300C8B">
        <w:rPr>
          <w:rFonts w:ascii="Times New Roman" w:hAnsi="Times New Roman" w:cs="Times New Roman"/>
          <w:sz w:val="26"/>
          <w:szCs w:val="26"/>
        </w:rPr>
        <w:t xml:space="preserve"> к</w:t>
      </w:r>
      <w:r w:rsidR="00BB4AE3" w:rsidRPr="001035D0">
        <w:rPr>
          <w:rFonts w:ascii="Times New Roman" w:hAnsi="Times New Roman" w:cs="Times New Roman"/>
          <w:sz w:val="26"/>
          <w:szCs w:val="26"/>
        </w:rPr>
        <w:t>од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B4AE3" w:rsidRPr="001035D0">
        <w:rPr>
          <w:rFonts w:ascii="Times New Roman" w:hAnsi="Times New Roman" w:cs="Times New Roman"/>
          <w:sz w:val="26"/>
          <w:szCs w:val="26"/>
        </w:rPr>
        <w:t xml:space="preserve"> </w:t>
      </w:r>
      <w:r w:rsidR="002B77CD" w:rsidRPr="001035D0">
        <w:rPr>
          <w:rFonts w:ascii="Times New Roman" w:hAnsi="Times New Roman" w:cs="Times New Roman"/>
          <w:sz w:val="26"/>
          <w:szCs w:val="26"/>
        </w:rPr>
        <w:t>ОК</w:t>
      </w:r>
      <w:r w:rsidR="00300C8B">
        <w:rPr>
          <w:rFonts w:ascii="Times New Roman" w:hAnsi="Times New Roman" w:cs="Times New Roman"/>
          <w:sz w:val="26"/>
          <w:szCs w:val="26"/>
        </w:rPr>
        <w:t>ВЭД</w:t>
      </w:r>
      <w:r w:rsidR="008A32CD" w:rsidRPr="001035D0">
        <w:rPr>
          <w:rFonts w:ascii="Times New Roman" w:hAnsi="Times New Roman" w:cs="Times New Roman"/>
          <w:sz w:val="26"/>
          <w:szCs w:val="26"/>
        </w:rPr>
        <w:t>–</w:t>
      </w:r>
      <w:r w:rsidR="002B77CD" w:rsidRPr="001035D0">
        <w:rPr>
          <w:rFonts w:ascii="Times New Roman" w:hAnsi="Times New Roman" w:cs="Times New Roman"/>
          <w:sz w:val="26"/>
          <w:szCs w:val="26"/>
        </w:rPr>
        <w:t xml:space="preserve"> </w:t>
      </w:r>
      <w:r w:rsidR="001035D0" w:rsidRPr="001035D0">
        <w:rPr>
          <w:rFonts w:ascii="Times New Roman" w:hAnsi="Times New Roman" w:cs="Times New Roman"/>
          <w:sz w:val="26"/>
          <w:szCs w:val="26"/>
        </w:rPr>
        <w:t>33.12</w:t>
      </w:r>
      <w:r w:rsidR="00A70562">
        <w:rPr>
          <w:rFonts w:ascii="Times New Roman" w:hAnsi="Times New Roman" w:cs="Times New Roman"/>
          <w:sz w:val="26"/>
          <w:szCs w:val="26"/>
        </w:rPr>
        <w:t>, 45.20.1, 45.20.2</w:t>
      </w:r>
      <w:r w:rsidR="00ED22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77CD" w:rsidRPr="0055659C" w:rsidRDefault="002B77CD" w:rsidP="001900E5">
      <w:pPr>
        <w:pStyle w:val="a3"/>
        <w:numPr>
          <w:ilvl w:val="0"/>
          <w:numId w:val="5"/>
        </w:numPr>
        <w:tabs>
          <w:tab w:val="left" w:pos="426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2B11D3" w:rsidRDefault="002B77CD" w:rsidP="00C7130F">
      <w:pPr>
        <w:pStyle w:val="a3"/>
        <w:numPr>
          <w:ilvl w:val="0"/>
          <w:numId w:val="5"/>
        </w:numPr>
        <w:tabs>
          <w:tab w:val="left" w:pos="426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Место, </w:t>
      </w:r>
      <w:r w:rsidR="001900E5">
        <w:rPr>
          <w:rFonts w:ascii="Times New Roman" w:hAnsi="Times New Roman" w:cs="Times New Roman"/>
          <w:sz w:val="26"/>
          <w:szCs w:val="26"/>
        </w:rPr>
        <w:t>условия</w:t>
      </w:r>
      <w:r w:rsidRPr="0055659C">
        <w:rPr>
          <w:rFonts w:ascii="Times New Roman" w:hAnsi="Times New Roman" w:cs="Times New Roman"/>
          <w:sz w:val="26"/>
          <w:szCs w:val="26"/>
        </w:rPr>
        <w:t xml:space="preserve"> и сроки (периоды) выполнения работ, оказания услуг: </w:t>
      </w:r>
      <w:r w:rsidR="00C7130F" w:rsidRPr="00C7130F">
        <w:rPr>
          <w:rFonts w:ascii="Times New Roman" w:hAnsi="Times New Roman" w:cs="Times New Roman"/>
          <w:sz w:val="26"/>
          <w:szCs w:val="26"/>
        </w:rPr>
        <w:t>выполняются по месту нахождения «</w:t>
      </w:r>
      <w:r w:rsidR="00C90CE3">
        <w:rPr>
          <w:rFonts w:ascii="Times New Roman" w:hAnsi="Times New Roman" w:cs="Times New Roman"/>
          <w:sz w:val="26"/>
          <w:szCs w:val="26"/>
        </w:rPr>
        <w:t>Заказчика</w:t>
      </w:r>
      <w:r w:rsidR="00C7130F" w:rsidRPr="00C7130F">
        <w:rPr>
          <w:rFonts w:ascii="Times New Roman" w:hAnsi="Times New Roman" w:cs="Times New Roman"/>
          <w:sz w:val="26"/>
          <w:szCs w:val="26"/>
        </w:rPr>
        <w:t>»</w:t>
      </w:r>
      <w:r w:rsidR="00C90CE3">
        <w:rPr>
          <w:rFonts w:ascii="Times New Roman" w:hAnsi="Times New Roman" w:cs="Times New Roman"/>
          <w:sz w:val="26"/>
          <w:szCs w:val="26"/>
        </w:rPr>
        <w:t xml:space="preserve"> </w:t>
      </w:r>
      <w:r w:rsidR="00C7130F" w:rsidRPr="00C7130F">
        <w:rPr>
          <w:rFonts w:ascii="Times New Roman" w:hAnsi="Times New Roman" w:cs="Times New Roman"/>
          <w:sz w:val="26"/>
          <w:szCs w:val="26"/>
        </w:rPr>
        <w:t xml:space="preserve">(ПАО «НЕФАЗ» г. Нефтекамск, ул. </w:t>
      </w:r>
      <w:proofErr w:type="spellStart"/>
      <w:r w:rsidR="00C7130F" w:rsidRPr="00C7130F">
        <w:rPr>
          <w:rFonts w:ascii="Times New Roman" w:hAnsi="Times New Roman" w:cs="Times New Roman"/>
          <w:sz w:val="26"/>
          <w:szCs w:val="26"/>
        </w:rPr>
        <w:t>Янаульская</w:t>
      </w:r>
      <w:proofErr w:type="spellEnd"/>
      <w:r w:rsidR="00C7130F" w:rsidRPr="00C7130F">
        <w:rPr>
          <w:rFonts w:ascii="Times New Roman" w:hAnsi="Times New Roman" w:cs="Times New Roman"/>
          <w:sz w:val="26"/>
          <w:szCs w:val="26"/>
        </w:rPr>
        <w:t xml:space="preserve"> 3)</w:t>
      </w:r>
      <w:r w:rsidRPr="0055659C">
        <w:rPr>
          <w:rFonts w:ascii="Times New Roman" w:hAnsi="Times New Roman" w:cs="Times New Roman"/>
          <w:sz w:val="26"/>
          <w:szCs w:val="26"/>
        </w:rPr>
        <w:t>;</w:t>
      </w:r>
    </w:p>
    <w:p w:rsidR="00194403" w:rsidRDefault="002B77CD" w:rsidP="00C7130F">
      <w:pPr>
        <w:pStyle w:val="a3"/>
        <w:numPr>
          <w:ilvl w:val="0"/>
          <w:numId w:val="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03388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 с учетом</w:t>
      </w:r>
      <w:r w:rsidR="00FB12E7" w:rsidRPr="00FB12E7">
        <w:t xml:space="preserve"> </w:t>
      </w:r>
      <w:r w:rsidR="00FB12E7" w:rsidRPr="00103388">
        <w:rPr>
          <w:rFonts w:ascii="Times New Roman" w:hAnsi="Times New Roman" w:cs="Times New Roman"/>
          <w:sz w:val="26"/>
          <w:szCs w:val="26"/>
        </w:rPr>
        <w:t xml:space="preserve">стоимости </w:t>
      </w:r>
      <w:r w:rsidR="00103388" w:rsidRPr="00103388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="00C90CE3">
        <w:rPr>
          <w:rFonts w:ascii="Times New Roman" w:hAnsi="Times New Roman" w:cs="Times New Roman"/>
          <w:sz w:val="26"/>
          <w:szCs w:val="26"/>
        </w:rPr>
        <w:t>технического обслуживания</w:t>
      </w:r>
      <w:r w:rsidR="002F6D36">
        <w:rPr>
          <w:rFonts w:ascii="Times New Roman" w:hAnsi="Times New Roman" w:cs="Times New Roman"/>
          <w:sz w:val="26"/>
          <w:szCs w:val="26"/>
        </w:rPr>
        <w:t xml:space="preserve"> </w:t>
      </w:r>
      <w:r w:rsidR="00C90CE3">
        <w:rPr>
          <w:rFonts w:ascii="Times New Roman" w:hAnsi="Times New Roman" w:cs="Times New Roman"/>
          <w:sz w:val="26"/>
          <w:szCs w:val="26"/>
        </w:rPr>
        <w:t xml:space="preserve">трактора </w:t>
      </w:r>
      <w:r w:rsidR="002F6D36">
        <w:rPr>
          <w:rFonts w:ascii="Times New Roman" w:hAnsi="Times New Roman" w:cs="Times New Roman"/>
          <w:sz w:val="26"/>
          <w:szCs w:val="26"/>
        </w:rPr>
        <w:t>БЕЛАРУС</w:t>
      </w:r>
      <w:r w:rsidR="00F17394">
        <w:rPr>
          <w:rFonts w:ascii="Times New Roman" w:hAnsi="Times New Roman" w:cs="Times New Roman"/>
          <w:sz w:val="26"/>
          <w:szCs w:val="26"/>
        </w:rPr>
        <w:t xml:space="preserve"> 1523</w:t>
      </w:r>
      <w:bookmarkStart w:id="0" w:name="_GoBack"/>
      <w:bookmarkEnd w:id="0"/>
      <w:r w:rsidR="00194403">
        <w:rPr>
          <w:rFonts w:ascii="Times New Roman" w:hAnsi="Times New Roman" w:cs="Times New Roman"/>
          <w:sz w:val="26"/>
          <w:szCs w:val="26"/>
        </w:rPr>
        <w:t>,</w:t>
      </w:r>
      <w:r w:rsidR="008277DA">
        <w:rPr>
          <w:rFonts w:ascii="Times New Roman" w:hAnsi="Times New Roman" w:cs="Times New Roman"/>
          <w:sz w:val="26"/>
          <w:szCs w:val="26"/>
        </w:rPr>
        <w:t xml:space="preserve"> </w:t>
      </w:r>
      <w:r w:rsidR="00BB28A5" w:rsidRPr="00103388">
        <w:rPr>
          <w:rFonts w:ascii="Times New Roman" w:hAnsi="Times New Roman" w:cs="Times New Roman"/>
          <w:sz w:val="26"/>
          <w:szCs w:val="26"/>
        </w:rPr>
        <w:t>страховани</w:t>
      </w:r>
      <w:r w:rsidR="00D82E71" w:rsidRPr="00103388">
        <w:rPr>
          <w:rFonts w:ascii="Times New Roman" w:hAnsi="Times New Roman" w:cs="Times New Roman"/>
          <w:sz w:val="26"/>
          <w:szCs w:val="26"/>
        </w:rPr>
        <w:t>я</w:t>
      </w:r>
      <w:r w:rsidR="008277DA">
        <w:rPr>
          <w:rFonts w:ascii="Times New Roman" w:hAnsi="Times New Roman" w:cs="Times New Roman"/>
          <w:sz w:val="26"/>
          <w:szCs w:val="26"/>
        </w:rPr>
        <w:t xml:space="preserve"> </w:t>
      </w:r>
      <w:r w:rsidR="00BB28A5" w:rsidRPr="00103388">
        <w:rPr>
          <w:rFonts w:ascii="Times New Roman" w:hAnsi="Times New Roman" w:cs="Times New Roman"/>
          <w:sz w:val="26"/>
          <w:szCs w:val="26"/>
        </w:rPr>
        <w:t>и других обязательных платежей</w:t>
      </w:r>
      <w:r w:rsidR="00194403">
        <w:rPr>
          <w:rFonts w:ascii="Times New Roman" w:hAnsi="Times New Roman" w:cs="Times New Roman"/>
          <w:sz w:val="26"/>
          <w:szCs w:val="26"/>
        </w:rPr>
        <w:t>.</w:t>
      </w: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12E7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отсутствие сведений о </w:t>
      </w:r>
      <w:r w:rsidR="00D17100">
        <w:rPr>
          <w:rFonts w:ascii="Times New Roman" w:hAnsi="Times New Roman" w:cs="Times New Roman"/>
          <w:sz w:val="26"/>
          <w:szCs w:val="26"/>
        </w:rPr>
        <w:t>Поставщике</w:t>
      </w:r>
      <w:r w:rsidRPr="0055659C">
        <w:rPr>
          <w:rFonts w:ascii="Times New Roman" w:hAnsi="Times New Roman" w:cs="Times New Roman"/>
          <w:sz w:val="26"/>
          <w:szCs w:val="26"/>
        </w:rPr>
        <w:t>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регистрация в качестве участника закупки путем заполнения анкеты потенциального поставщика</w:t>
      </w:r>
      <w:r w:rsidR="00D17100">
        <w:rPr>
          <w:rFonts w:ascii="Times New Roman" w:hAnsi="Times New Roman" w:cs="Times New Roman"/>
          <w:sz w:val="26"/>
          <w:szCs w:val="26"/>
        </w:rPr>
        <w:t xml:space="preserve"> и направления анкеты на электронный адрес, </w:t>
      </w:r>
      <w:r w:rsidR="00D17100">
        <w:rPr>
          <w:rFonts w:ascii="Times New Roman" w:hAnsi="Times New Roman" w:cs="Times New Roman"/>
          <w:sz w:val="26"/>
          <w:szCs w:val="26"/>
        </w:rPr>
        <w:lastRenderedPageBreak/>
        <w:t>указанный в извещении об открытии закупки</w:t>
      </w:r>
      <w:r w:rsidRPr="0055659C">
        <w:rPr>
          <w:rFonts w:ascii="Times New Roman" w:hAnsi="Times New Roman" w:cs="Times New Roman"/>
          <w:sz w:val="26"/>
          <w:szCs w:val="26"/>
        </w:rPr>
        <w:t xml:space="preserve">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 при  условии предоставления документа о партнерстве/разработке;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 w:rsidSect="00300C8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2532"/>
    <w:rsid w:val="00026436"/>
    <w:rsid w:val="000C15B5"/>
    <w:rsid w:val="00103388"/>
    <w:rsid w:val="001035D0"/>
    <w:rsid w:val="001900E5"/>
    <w:rsid w:val="00194403"/>
    <w:rsid w:val="001E213C"/>
    <w:rsid w:val="0020009B"/>
    <w:rsid w:val="002A7FDE"/>
    <w:rsid w:val="002B11D3"/>
    <w:rsid w:val="002B77CD"/>
    <w:rsid w:val="002F1BB7"/>
    <w:rsid w:val="002F6D36"/>
    <w:rsid w:val="00300C8B"/>
    <w:rsid w:val="00335B7E"/>
    <w:rsid w:val="003D0E2E"/>
    <w:rsid w:val="004030C1"/>
    <w:rsid w:val="004A5E23"/>
    <w:rsid w:val="00593C2E"/>
    <w:rsid w:val="007D4799"/>
    <w:rsid w:val="0080653D"/>
    <w:rsid w:val="008128D2"/>
    <w:rsid w:val="008277DA"/>
    <w:rsid w:val="008A32CD"/>
    <w:rsid w:val="008B41A6"/>
    <w:rsid w:val="00951221"/>
    <w:rsid w:val="00963173"/>
    <w:rsid w:val="00A008DB"/>
    <w:rsid w:val="00A12560"/>
    <w:rsid w:val="00A26592"/>
    <w:rsid w:val="00A70562"/>
    <w:rsid w:val="00BB28A5"/>
    <w:rsid w:val="00BB4AE3"/>
    <w:rsid w:val="00BC2BC6"/>
    <w:rsid w:val="00C54366"/>
    <w:rsid w:val="00C7130F"/>
    <w:rsid w:val="00C90CE3"/>
    <w:rsid w:val="00C97584"/>
    <w:rsid w:val="00CD1884"/>
    <w:rsid w:val="00D004B4"/>
    <w:rsid w:val="00D17100"/>
    <w:rsid w:val="00D24123"/>
    <w:rsid w:val="00D351A3"/>
    <w:rsid w:val="00D82E71"/>
    <w:rsid w:val="00ED221B"/>
    <w:rsid w:val="00F17394"/>
    <w:rsid w:val="00F7583D"/>
    <w:rsid w:val="00FB12E7"/>
    <w:rsid w:val="00FD6B19"/>
    <w:rsid w:val="00FE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D9390"/>
  <w15:docId w15:val="{C97DF66A-14C9-4D4C-B756-52C17191A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FD6B19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FD6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Хаерланамова Лилия Фанаусовна</cp:lastModifiedBy>
  <cp:revision>44</cp:revision>
  <cp:lastPrinted>2019-09-18T04:08:00Z</cp:lastPrinted>
  <dcterms:created xsi:type="dcterms:W3CDTF">2018-01-29T07:54:00Z</dcterms:created>
  <dcterms:modified xsi:type="dcterms:W3CDTF">2021-07-19T06:55:00Z</dcterms:modified>
</cp:coreProperties>
</file>